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D6" w:rsidRDefault="001913D6" w:rsidP="001913D6">
      <w:pPr>
        <w:rPr>
          <w:rFonts w:ascii="Arial" w:hAnsi="Arial" w:cs="Arial"/>
          <w:color w:val="5D5C5A"/>
        </w:rPr>
      </w:pPr>
      <w:r w:rsidRPr="00BB5088">
        <w:rPr>
          <w:rFonts w:ascii="Arial" w:hAnsi="Arial" w:cs="Arial"/>
          <w:color w:val="5D5C5A"/>
        </w:rPr>
        <w:t>&lt;&lt;Email Subject&gt;&gt;</w:t>
      </w:r>
    </w:p>
    <w:p w:rsidR="001913D6" w:rsidRPr="00BB5088" w:rsidRDefault="00CD2934" w:rsidP="001913D6">
      <w:pPr>
        <w:rPr>
          <w:rFonts w:ascii="Arial" w:hAnsi="Arial" w:cs="Arial"/>
          <w:color w:val="5D5C5A"/>
        </w:rPr>
      </w:pPr>
      <w:r>
        <w:rPr>
          <w:rFonts w:ascii="Arial" w:hAnsi="Arial" w:cs="Arial"/>
          <w:color w:val="5D5C5A"/>
        </w:rPr>
        <w:t>NOTICE:</w:t>
      </w:r>
      <w:r w:rsidR="001913D6">
        <w:rPr>
          <w:rFonts w:ascii="Arial" w:hAnsi="Arial" w:cs="Arial"/>
          <w:color w:val="5D5C5A"/>
        </w:rPr>
        <w:t xml:space="preserve"> Over contribution alert!</w:t>
      </w:r>
    </w:p>
    <w:p w:rsidR="001913D6" w:rsidRPr="00BB5088" w:rsidRDefault="001913D6" w:rsidP="001913D6">
      <w:pPr>
        <w:rPr>
          <w:rFonts w:ascii="Arial" w:hAnsi="Arial" w:cs="Arial"/>
          <w:color w:val="5D5C5A"/>
        </w:rPr>
      </w:pPr>
    </w:p>
    <w:p w:rsidR="001913D6" w:rsidRPr="00BB5088" w:rsidRDefault="001913D6" w:rsidP="001913D6">
      <w:pPr>
        <w:rPr>
          <w:rFonts w:ascii="Arial" w:hAnsi="Arial" w:cs="Arial"/>
          <w:color w:val="5D5C5A"/>
        </w:rPr>
      </w:pPr>
      <w:r w:rsidRPr="00BB5088">
        <w:rPr>
          <w:rFonts w:ascii="Arial" w:hAnsi="Arial" w:cs="Arial"/>
          <w:color w:val="5D5C5A"/>
        </w:rPr>
        <w:t>&lt;&lt;Body&gt;&gt;</w:t>
      </w:r>
    </w:p>
    <w:p w:rsidR="001913D6" w:rsidRPr="00BB5088" w:rsidRDefault="001913D6" w:rsidP="001913D6">
      <w:pPr>
        <w:rPr>
          <w:rFonts w:ascii="Arial" w:hAnsi="Arial" w:cs="Arial"/>
          <w:color w:val="5D5C5A"/>
        </w:rPr>
      </w:pPr>
      <w:r>
        <w:rPr>
          <w:rFonts w:ascii="Arial" w:hAnsi="Arial" w:cs="Arial"/>
          <w:color w:val="5D5C5A"/>
        </w:rPr>
        <w:t xml:space="preserve">Dear Valued </w:t>
      </w:r>
      <w:r w:rsidRPr="00BB5088">
        <w:rPr>
          <w:rFonts w:ascii="Arial" w:hAnsi="Arial" w:cs="Arial"/>
          <w:color w:val="5D5C5A"/>
        </w:rPr>
        <w:t>Member,</w:t>
      </w:r>
    </w:p>
    <w:p w:rsidR="001913D6" w:rsidRPr="00BB5088" w:rsidRDefault="001913D6" w:rsidP="001913D6">
      <w:pPr>
        <w:rPr>
          <w:rFonts w:ascii="Arial" w:hAnsi="Arial" w:cs="Arial"/>
          <w:color w:val="5D5C5A"/>
        </w:rPr>
      </w:pPr>
    </w:p>
    <w:p w:rsidR="008201C0" w:rsidRDefault="002F60B8" w:rsidP="008201C0">
      <w:pPr>
        <w:rPr>
          <w:rFonts w:ascii="Arial" w:hAnsi="Arial" w:cs="Arial"/>
          <w:color w:val="5D5C5A"/>
        </w:rPr>
      </w:pPr>
      <w:r>
        <w:rPr>
          <w:rFonts w:ascii="Arial" w:hAnsi="Arial" w:cs="Arial"/>
          <w:color w:val="5D5C5A"/>
        </w:rPr>
        <w:t xml:space="preserve">Our records show </w:t>
      </w:r>
      <w:r w:rsidR="001913D6">
        <w:rPr>
          <w:rFonts w:ascii="Arial" w:hAnsi="Arial" w:cs="Arial"/>
          <w:color w:val="5D5C5A"/>
        </w:rPr>
        <w:t xml:space="preserve">that contributions made to your HSA for </w:t>
      </w:r>
      <w:r>
        <w:rPr>
          <w:rFonts w:ascii="Arial" w:hAnsi="Arial" w:cs="Arial"/>
          <w:color w:val="5D5C5A"/>
        </w:rPr>
        <w:t xml:space="preserve">the 2011 </w:t>
      </w:r>
      <w:r w:rsidR="001913D6">
        <w:rPr>
          <w:rFonts w:ascii="Arial" w:hAnsi="Arial" w:cs="Arial"/>
          <w:color w:val="5D5C5A"/>
        </w:rPr>
        <w:t>tax year exceed the amount allowed by the Internal Revenue Service.</w:t>
      </w:r>
      <w:r w:rsidR="008201C0">
        <w:rPr>
          <w:rFonts w:ascii="Arial" w:hAnsi="Arial" w:cs="Arial"/>
          <w:color w:val="5D5C5A"/>
        </w:rPr>
        <w:t xml:space="preserve"> The IRS contribution maximums for the 2011 tax year are: </w:t>
      </w:r>
    </w:p>
    <w:p w:rsidR="008201C0" w:rsidRDefault="008201C0" w:rsidP="008201C0">
      <w:pPr>
        <w:rPr>
          <w:rFonts w:ascii="Arial" w:hAnsi="Arial" w:cs="Arial"/>
          <w:color w:val="5D5C5A"/>
        </w:rPr>
      </w:pPr>
    </w:p>
    <w:p w:rsidR="008201C0" w:rsidRDefault="008201C0" w:rsidP="008201C0">
      <w:pPr>
        <w:ind w:left="720"/>
        <w:rPr>
          <w:rFonts w:ascii="Arial" w:hAnsi="Arial" w:cs="Arial"/>
          <w:color w:val="5D5C5A"/>
        </w:rPr>
      </w:pPr>
      <w:r>
        <w:rPr>
          <w:rFonts w:ascii="Arial" w:hAnsi="Arial" w:cs="Arial"/>
          <w:color w:val="5D5C5A"/>
        </w:rPr>
        <w:t>Individual: $3,100*</w:t>
      </w:r>
      <w:r>
        <w:rPr>
          <w:rFonts w:ascii="Arial" w:hAnsi="Arial" w:cs="Arial"/>
          <w:color w:val="5D5C5A"/>
        </w:rPr>
        <w:br/>
        <w:t>Family: $6,250*</w:t>
      </w:r>
    </w:p>
    <w:p w:rsidR="008201C0" w:rsidRPr="00087DB0" w:rsidRDefault="008201C0" w:rsidP="008201C0">
      <w:pPr>
        <w:rPr>
          <w:rFonts w:ascii="Arial" w:hAnsi="Arial" w:cs="Arial"/>
          <w:i/>
          <w:color w:val="5D5C5A"/>
          <w:sz w:val="20"/>
          <w:szCs w:val="20"/>
        </w:rPr>
      </w:pPr>
      <w:r>
        <w:rPr>
          <w:rFonts w:ascii="Arial" w:hAnsi="Arial" w:cs="Arial"/>
          <w:color w:val="5D5C5A"/>
        </w:rPr>
        <w:tab/>
      </w:r>
      <w:r w:rsidRPr="00087DB0">
        <w:rPr>
          <w:rFonts w:ascii="Arial" w:hAnsi="Arial" w:cs="Arial"/>
          <w:i/>
          <w:color w:val="5D5C5A"/>
          <w:sz w:val="20"/>
          <w:szCs w:val="20"/>
        </w:rPr>
        <w:t>*Participants 55 and older can contribute an additional $1000.</w:t>
      </w:r>
    </w:p>
    <w:p w:rsidR="008201C0" w:rsidRDefault="008201C0" w:rsidP="008201C0">
      <w:pPr>
        <w:spacing w:after="120"/>
        <w:contextualSpacing/>
        <w:rPr>
          <w:rFonts w:ascii="Arial" w:hAnsi="Arial" w:cs="Arial"/>
          <w:color w:val="5D5C5A"/>
        </w:rPr>
      </w:pPr>
    </w:p>
    <w:p w:rsidR="001913D6" w:rsidRDefault="008201C0" w:rsidP="008201C0">
      <w:pPr>
        <w:spacing w:after="120"/>
        <w:rPr>
          <w:rFonts w:ascii="Arial" w:hAnsi="Arial" w:cs="Arial"/>
          <w:color w:val="5D5C5A"/>
        </w:rPr>
      </w:pPr>
      <w:r>
        <w:rPr>
          <w:rFonts w:ascii="Arial" w:hAnsi="Arial" w:cs="Arial"/>
          <w:color w:val="5D5C5A"/>
        </w:rPr>
        <w:t xml:space="preserve">If your </w:t>
      </w:r>
      <w:r w:rsidR="00D45D12">
        <w:rPr>
          <w:rFonts w:ascii="Arial" w:hAnsi="Arial" w:cs="Arial"/>
          <w:color w:val="5D5C5A"/>
        </w:rPr>
        <w:t xml:space="preserve">HSA </w:t>
      </w:r>
      <w:r>
        <w:rPr>
          <w:rFonts w:ascii="Arial" w:hAnsi="Arial" w:cs="Arial"/>
          <w:color w:val="5D5C5A"/>
        </w:rPr>
        <w:t xml:space="preserve">contribution amount exceeds the IRS maximum applicable to your situation, you will need to withdraw the excess amount in order to avoid tax penalties (6% tax </w:t>
      </w:r>
      <w:r w:rsidR="00F2322A">
        <w:rPr>
          <w:rFonts w:ascii="Arial" w:hAnsi="Arial" w:cs="Arial"/>
          <w:color w:val="5D5C5A"/>
        </w:rPr>
        <w:t xml:space="preserve">on the excess amount </w:t>
      </w:r>
      <w:r>
        <w:rPr>
          <w:rFonts w:ascii="Arial" w:hAnsi="Arial" w:cs="Arial"/>
          <w:color w:val="5D5C5A"/>
        </w:rPr>
        <w:t xml:space="preserve">for each year the excess amount remains in your HSA). </w:t>
      </w:r>
    </w:p>
    <w:p w:rsidR="001913D6" w:rsidRDefault="001913D6" w:rsidP="001913D6">
      <w:pPr>
        <w:spacing w:after="120"/>
        <w:rPr>
          <w:rFonts w:ascii="Arial" w:hAnsi="Arial" w:cs="Arial"/>
          <w:color w:val="5D5C5A"/>
        </w:rPr>
      </w:pPr>
    </w:p>
    <w:p w:rsidR="00087DB0" w:rsidRPr="00087DB0" w:rsidRDefault="00087DB0" w:rsidP="001913D6">
      <w:pPr>
        <w:spacing w:after="120"/>
        <w:rPr>
          <w:rFonts w:ascii="Arial" w:hAnsi="Arial" w:cs="Arial"/>
          <w:b/>
          <w:bCs/>
          <w:color w:val="5D5C5A"/>
        </w:rPr>
      </w:pPr>
      <w:r w:rsidRPr="00087DB0">
        <w:rPr>
          <w:rFonts w:ascii="Arial" w:hAnsi="Arial" w:cs="Arial"/>
          <w:b/>
          <w:bCs/>
          <w:color w:val="5D5C5A"/>
        </w:rPr>
        <w:t xml:space="preserve">Verify </w:t>
      </w:r>
      <w:r w:rsidR="008201C0">
        <w:rPr>
          <w:rFonts w:ascii="Arial" w:hAnsi="Arial" w:cs="Arial"/>
          <w:b/>
          <w:bCs/>
          <w:color w:val="5D5C5A"/>
        </w:rPr>
        <w:t xml:space="preserve">2011 </w:t>
      </w:r>
      <w:r w:rsidRPr="00087DB0">
        <w:rPr>
          <w:rFonts w:ascii="Arial" w:hAnsi="Arial" w:cs="Arial"/>
          <w:b/>
          <w:bCs/>
          <w:color w:val="5D5C5A"/>
        </w:rPr>
        <w:t>Contribution Amount</w:t>
      </w:r>
    </w:p>
    <w:p w:rsidR="001913D6" w:rsidRDefault="001913D6" w:rsidP="001913D6">
      <w:pPr>
        <w:spacing w:after="120"/>
        <w:contextualSpacing/>
        <w:rPr>
          <w:rFonts w:ascii="Arial" w:hAnsi="Arial" w:cs="Arial"/>
          <w:color w:val="5D5C5A"/>
        </w:rPr>
      </w:pPr>
      <w:r>
        <w:rPr>
          <w:rFonts w:ascii="Arial" w:hAnsi="Arial" w:cs="Arial"/>
          <w:color w:val="5D5C5A"/>
        </w:rPr>
        <w:t>Log in</w:t>
      </w:r>
      <w:r w:rsidR="0053269E">
        <w:rPr>
          <w:rFonts w:ascii="Arial" w:hAnsi="Arial" w:cs="Arial"/>
          <w:color w:val="5D5C5A"/>
        </w:rPr>
        <w:t xml:space="preserve"> </w:t>
      </w:r>
      <w:r>
        <w:rPr>
          <w:rFonts w:ascii="Arial" w:hAnsi="Arial" w:cs="Arial"/>
          <w:color w:val="5D5C5A"/>
        </w:rPr>
        <w:t xml:space="preserve">to the HealthEquity Member Portal </w:t>
      </w:r>
      <w:r w:rsidR="002F60B8">
        <w:rPr>
          <w:rFonts w:ascii="Arial" w:hAnsi="Arial" w:cs="Arial"/>
          <w:color w:val="5D5C5A"/>
        </w:rPr>
        <w:t>to</w:t>
      </w:r>
      <w:r>
        <w:rPr>
          <w:rFonts w:ascii="Arial" w:hAnsi="Arial" w:cs="Arial"/>
          <w:color w:val="5D5C5A"/>
        </w:rPr>
        <w:t xml:space="preserve"> verify </w:t>
      </w:r>
      <w:r w:rsidR="008201C0">
        <w:rPr>
          <w:rFonts w:ascii="Arial" w:hAnsi="Arial" w:cs="Arial"/>
          <w:color w:val="5D5C5A"/>
        </w:rPr>
        <w:t xml:space="preserve">your </w:t>
      </w:r>
      <w:r w:rsidR="002F60B8">
        <w:rPr>
          <w:rFonts w:ascii="Arial" w:hAnsi="Arial" w:cs="Arial"/>
          <w:color w:val="5D5C5A"/>
        </w:rPr>
        <w:t xml:space="preserve">HSA </w:t>
      </w:r>
      <w:r>
        <w:rPr>
          <w:rFonts w:ascii="Arial" w:hAnsi="Arial" w:cs="Arial"/>
          <w:color w:val="5D5C5A"/>
        </w:rPr>
        <w:t>contribution history is accurate.</w:t>
      </w:r>
      <w:r w:rsidR="002F60B8">
        <w:rPr>
          <w:rFonts w:ascii="Arial" w:hAnsi="Arial" w:cs="Arial"/>
          <w:color w:val="5D5C5A"/>
        </w:rPr>
        <w:t xml:space="preserve"> To find your 2011 tax year contributions:</w:t>
      </w:r>
    </w:p>
    <w:p w:rsidR="002F60B8" w:rsidRDefault="002F60B8" w:rsidP="002F60B8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color w:val="5D5C5A"/>
        </w:rPr>
      </w:pPr>
      <w:r>
        <w:rPr>
          <w:rFonts w:ascii="Arial" w:hAnsi="Arial" w:cs="Arial"/>
          <w:color w:val="5D5C5A"/>
        </w:rPr>
        <w:t>Hover your curser over the My Money tab</w:t>
      </w:r>
    </w:p>
    <w:p w:rsidR="002F60B8" w:rsidRDefault="002F60B8" w:rsidP="002F60B8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color w:val="5D5C5A"/>
        </w:rPr>
      </w:pPr>
      <w:r>
        <w:rPr>
          <w:rFonts w:ascii="Arial" w:hAnsi="Arial" w:cs="Arial"/>
          <w:color w:val="5D5C5A"/>
        </w:rPr>
        <w:t>Scroll down and click on Contribution History</w:t>
      </w:r>
    </w:p>
    <w:p w:rsidR="002F60B8" w:rsidRDefault="002F60B8" w:rsidP="002F60B8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color w:val="5D5C5A"/>
        </w:rPr>
      </w:pPr>
      <w:r>
        <w:rPr>
          <w:rFonts w:ascii="Arial" w:hAnsi="Arial" w:cs="Arial"/>
          <w:color w:val="5D5C5A"/>
        </w:rPr>
        <w:t>Change the Tax Year from 2012 to 2011</w:t>
      </w:r>
    </w:p>
    <w:p w:rsidR="002F60B8" w:rsidRPr="002F60B8" w:rsidRDefault="002F60B8" w:rsidP="002F60B8">
      <w:pPr>
        <w:spacing w:after="120"/>
        <w:rPr>
          <w:rFonts w:ascii="Arial" w:hAnsi="Arial" w:cs="Arial"/>
          <w:color w:val="5D5C5A"/>
        </w:rPr>
      </w:pPr>
      <w:r>
        <w:rPr>
          <w:rFonts w:ascii="Arial" w:hAnsi="Arial" w:cs="Arial"/>
          <w:color w:val="5D5C5A"/>
        </w:rPr>
        <w:t xml:space="preserve">Your contribution history for 2011 will appear with the Total Contribution amount displayed on the last line. </w:t>
      </w:r>
    </w:p>
    <w:p w:rsidR="00087DB0" w:rsidRPr="00087DB0" w:rsidRDefault="00087DB0" w:rsidP="001913D6">
      <w:pPr>
        <w:spacing w:after="120"/>
        <w:rPr>
          <w:rFonts w:ascii="Arial" w:hAnsi="Arial" w:cs="Arial"/>
          <w:color w:val="5D5C5A"/>
        </w:rPr>
      </w:pPr>
    </w:p>
    <w:p w:rsidR="00087DB0" w:rsidRPr="00087DB0" w:rsidRDefault="00087DB0" w:rsidP="001913D6">
      <w:pPr>
        <w:spacing w:after="120"/>
        <w:rPr>
          <w:rFonts w:ascii="Arial" w:hAnsi="Arial" w:cs="Arial"/>
          <w:b/>
          <w:bCs/>
          <w:color w:val="5D5C5A"/>
        </w:rPr>
      </w:pPr>
      <w:r>
        <w:rPr>
          <w:rFonts w:ascii="Arial" w:hAnsi="Arial" w:cs="Arial"/>
          <w:b/>
          <w:bCs/>
          <w:color w:val="5D5C5A"/>
        </w:rPr>
        <w:t>Withdraw Excess Funds</w:t>
      </w:r>
    </w:p>
    <w:p w:rsidR="00CD2934" w:rsidRPr="00CD2934" w:rsidRDefault="009A1224" w:rsidP="00CD2934">
      <w:pPr>
        <w:spacing w:after="120"/>
        <w:contextualSpacing/>
        <w:rPr>
          <w:rFonts w:ascii="Arial" w:hAnsi="Arial" w:cs="Arial"/>
          <w:color w:val="5D5C5A"/>
        </w:rPr>
      </w:pPr>
      <w:r>
        <w:rPr>
          <w:rFonts w:ascii="Arial" w:hAnsi="Arial" w:cs="Arial"/>
          <w:color w:val="5D5C5A"/>
        </w:rPr>
        <w:t>F</w:t>
      </w:r>
      <w:r w:rsidR="00CD2934">
        <w:rPr>
          <w:rFonts w:ascii="Arial" w:hAnsi="Arial" w:cs="Arial"/>
          <w:color w:val="5D5C5A"/>
        </w:rPr>
        <w:t>or assistance</w:t>
      </w:r>
      <w:r>
        <w:rPr>
          <w:rFonts w:ascii="Arial" w:hAnsi="Arial" w:cs="Arial"/>
          <w:color w:val="5D5C5A"/>
        </w:rPr>
        <w:t xml:space="preserve"> withdrawing the over contribution amount</w:t>
      </w:r>
      <w:r w:rsidR="00D45D12">
        <w:rPr>
          <w:rFonts w:ascii="Arial" w:hAnsi="Arial" w:cs="Arial"/>
          <w:color w:val="5D5C5A"/>
        </w:rPr>
        <w:t xml:space="preserve">, </w:t>
      </w:r>
      <w:r w:rsidR="00CD2934">
        <w:rPr>
          <w:rFonts w:ascii="Arial" w:hAnsi="Arial" w:cs="Arial"/>
          <w:color w:val="5D5C5A"/>
        </w:rPr>
        <w:t>call the phone number on the back of your HSA debit card</w:t>
      </w:r>
      <w:r w:rsidR="00D45D12">
        <w:rPr>
          <w:rFonts w:ascii="Arial" w:hAnsi="Arial" w:cs="Arial"/>
          <w:color w:val="5D5C5A"/>
        </w:rPr>
        <w:t xml:space="preserve">. </w:t>
      </w:r>
      <w:r w:rsidR="00CD2934">
        <w:rPr>
          <w:rFonts w:ascii="Arial" w:hAnsi="Arial" w:cs="Arial"/>
          <w:color w:val="5D5C5A"/>
        </w:rPr>
        <w:t xml:space="preserve">HealthEquity Member Services </w:t>
      </w:r>
      <w:r w:rsidR="00D45D12">
        <w:rPr>
          <w:rFonts w:ascii="Arial" w:hAnsi="Arial" w:cs="Arial"/>
          <w:color w:val="5D5C5A"/>
        </w:rPr>
        <w:t xml:space="preserve">is available 24/7/365 </w:t>
      </w:r>
      <w:r>
        <w:rPr>
          <w:rFonts w:ascii="Arial" w:hAnsi="Arial" w:cs="Arial"/>
          <w:color w:val="5D5C5A"/>
        </w:rPr>
        <w:t xml:space="preserve">to </w:t>
      </w:r>
      <w:r w:rsidR="00CD2934">
        <w:rPr>
          <w:rFonts w:ascii="Arial" w:hAnsi="Arial" w:cs="Arial"/>
          <w:color w:val="5D5C5A"/>
        </w:rPr>
        <w:t xml:space="preserve">help you navigate the Member Portal </w:t>
      </w:r>
      <w:r w:rsidR="00D45D12">
        <w:rPr>
          <w:rFonts w:ascii="Arial" w:hAnsi="Arial" w:cs="Arial"/>
          <w:color w:val="5D5C5A"/>
        </w:rPr>
        <w:t>and</w:t>
      </w:r>
      <w:r w:rsidR="00CD2934">
        <w:rPr>
          <w:rFonts w:ascii="Arial" w:hAnsi="Arial" w:cs="Arial"/>
          <w:color w:val="5D5C5A"/>
        </w:rPr>
        <w:t xml:space="preserve"> discuss the options you have to correct </w:t>
      </w:r>
      <w:r w:rsidR="00BC705D">
        <w:rPr>
          <w:rFonts w:ascii="Arial" w:hAnsi="Arial" w:cs="Arial"/>
          <w:color w:val="5D5C5A"/>
        </w:rPr>
        <w:t>the over contribution amount.</w:t>
      </w:r>
    </w:p>
    <w:p w:rsidR="00D45D12" w:rsidRDefault="00D45D12" w:rsidP="001913D6">
      <w:pPr>
        <w:spacing w:after="120"/>
        <w:contextualSpacing/>
        <w:rPr>
          <w:rFonts w:ascii="Arial" w:hAnsi="Arial" w:cs="Arial"/>
          <w:color w:val="5D5C5A"/>
        </w:rPr>
      </w:pPr>
    </w:p>
    <w:p w:rsidR="001913D6" w:rsidRDefault="00D45D12" w:rsidP="001913D6">
      <w:pPr>
        <w:spacing w:after="120"/>
        <w:contextualSpacing/>
        <w:rPr>
          <w:rFonts w:ascii="Arial" w:hAnsi="Arial" w:cs="Arial"/>
          <w:color w:val="5D5C5A"/>
        </w:rPr>
      </w:pPr>
      <w:r>
        <w:rPr>
          <w:rFonts w:ascii="Arial" w:hAnsi="Arial" w:cs="Arial"/>
          <w:color w:val="5D5C5A"/>
        </w:rPr>
        <w:t>Please take action no later than</w:t>
      </w:r>
      <w:r w:rsidR="00CD2934">
        <w:rPr>
          <w:rFonts w:ascii="Arial" w:hAnsi="Arial" w:cs="Arial"/>
          <w:color w:val="5D5C5A"/>
        </w:rPr>
        <w:t xml:space="preserve"> April 3</w:t>
      </w:r>
      <w:r>
        <w:rPr>
          <w:rFonts w:ascii="Arial" w:hAnsi="Arial" w:cs="Arial"/>
          <w:color w:val="5D5C5A"/>
        </w:rPr>
        <w:t>0, 2012!</w:t>
      </w:r>
    </w:p>
    <w:p w:rsidR="00087DB0" w:rsidRDefault="00087DB0" w:rsidP="001913D6">
      <w:pPr>
        <w:spacing w:after="120"/>
        <w:contextualSpacing/>
        <w:rPr>
          <w:rFonts w:ascii="Arial" w:hAnsi="Arial" w:cs="Arial"/>
          <w:color w:val="5D5C5A"/>
        </w:rPr>
      </w:pPr>
    </w:p>
    <w:p w:rsidR="009A1224" w:rsidRDefault="009A1224" w:rsidP="001913D6">
      <w:pPr>
        <w:spacing w:after="120"/>
        <w:contextualSpacing/>
        <w:rPr>
          <w:rFonts w:ascii="Arial" w:hAnsi="Arial" w:cs="Arial"/>
          <w:color w:val="5D5C5A"/>
        </w:rPr>
      </w:pPr>
      <w:r>
        <w:rPr>
          <w:rFonts w:ascii="Arial" w:hAnsi="Arial" w:cs="Arial"/>
          <w:color w:val="5D5C5A"/>
        </w:rPr>
        <w:t>Sincerely,</w:t>
      </w:r>
    </w:p>
    <w:p w:rsidR="009A1224" w:rsidRDefault="009A1224" w:rsidP="001913D6">
      <w:pPr>
        <w:spacing w:after="120"/>
        <w:contextualSpacing/>
        <w:rPr>
          <w:rFonts w:ascii="Arial" w:hAnsi="Arial" w:cs="Arial"/>
          <w:color w:val="5D5C5A"/>
        </w:rPr>
      </w:pPr>
    </w:p>
    <w:p w:rsidR="009A1224" w:rsidRDefault="009A1224" w:rsidP="001913D6">
      <w:pPr>
        <w:spacing w:after="120"/>
        <w:contextualSpacing/>
        <w:rPr>
          <w:rFonts w:ascii="Arial" w:hAnsi="Arial" w:cs="Arial"/>
          <w:color w:val="5D5C5A"/>
        </w:rPr>
      </w:pPr>
      <w:r>
        <w:rPr>
          <w:rFonts w:ascii="Arial" w:hAnsi="Arial" w:cs="Arial"/>
          <w:color w:val="5D5C5A"/>
        </w:rPr>
        <w:t>HealthEquity Member Services</w:t>
      </w:r>
    </w:p>
    <w:sectPr w:rsidR="009A1224" w:rsidSect="000E4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06D04"/>
    <w:multiLevelType w:val="hybridMultilevel"/>
    <w:tmpl w:val="9E327B9E"/>
    <w:lvl w:ilvl="0" w:tplc="102846A2">
      <w:start w:val="1"/>
      <w:numFmt w:val="decimal"/>
      <w:pStyle w:val="CustomerQuestionstyle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562DCA"/>
    <w:multiLevelType w:val="hybridMultilevel"/>
    <w:tmpl w:val="2052570C"/>
    <w:lvl w:ilvl="0" w:tplc="67C20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246BFB"/>
    <w:multiLevelType w:val="hybridMultilevel"/>
    <w:tmpl w:val="8188BEFA"/>
    <w:lvl w:ilvl="0" w:tplc="0ED6960E">
      <w:start w:val="1"/>
      <w:numFmt w:val="bullet"/>
      <w:pStyle w:val="Text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u w:color="365F9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53430"/>
    <w:multiLevelType w:val="hybridMultilevel"/>
    <w:tmpl w:val="16B21AEA"/>
    <w:lvl w:ilvl="0" w:tplc="26C246A6">
      <w:start w:val="1"/>
      <w:numFmt w:val="bullet"/>
      <w:pStyle w:val="HEQbullet"/>
      <w:lvlText w:val=""/>
      <w:lvlJc w:val="left"/>
      <w:pPr>
        <w:ind w:left="720" w:hanging="360"/>
      </w:pPr>
      <w:rPr>
        <w:rFonts w:ascii="Symbol" w:hAnsi="Symbol" w:hint="default"/>
        <w:color w:val="5D5C5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3D6"/>
    <w:rsid w:val="000016D3"/>
    <w:rsid w:val="00052DD9"/>
    <w:rsid w:val="00077B85"/>
    <w:rsid w:val="00084724"/>
    <w:rsid w:val="00087DB0"/>
    <w:rsid w:val="000E444C"/>
    <w:rsid w:val="00140FDB"/>
    <w:rsid w:val="001913D6"/>
    <w:rsid w:val="00232547"/>
    <w:rsid w:val="002F60B8"/>
    <w:rsid w:val="002F7B47"/>
    <w:rsid w:val="00391B23"/>
    <w:rsid w:val="00406171"/>
    <w:rsid w:val="00476658"/>
    <w:rsid w:val="00504FA6"/>
    <w:rsid w:val="0053269E"/>
    <w:rsid w:val="00585AB6"/>
    <w:rsid w:val="006012C6"/>
    <w:rsid w:val="006F1D45"/>
    <w:rsid w:val="006F3614"/>
    <w:rsid w:val="007000DE"/>
    <w:rsid w:val="00784AEE"/>
    <w:rsid w:val="007E276A"/>
    <w:rsid w:val="008201C0"/>
    <w:rsid w:val="008201DE"/>
    <w:rsid w:val="0083119A"/>
    <w:rsid w:val="008562A1"/>
    <w:rsid w:val="00941C52"/>
    <w:rsid w:val="009A1224"/>
    <w:rsid w:val="00A2087A"/>
    <w:rsid w:val="00A24CD2"/>
    <w:rsid w:val="00A67362"/>
    <w:rsid w:val="00A9087C"/>
    <w:rsid w:val="00AD7F9C"/>
    <w:rsid w:val="00AE2AF0"/>
    <w:rsid w:val="00AE6BE9"/>
    <w:rsid w:val="00B73A7F"/>
    <w:rsid w:val="00BA00CE"/>
    <w:rsid w:val="00BC705D"/>
    <w:rsid w:val="00BF736F"/>
    <w:rsid w:val="00C2736E"/>
    <w:rsid w:val="00C90F72"/>
    <w:rsid w:val="00CD2934"/>
    <w:rsid w:val="00D45D12"/>
    <w:rsid w:val="00EC1E31"/>
    <w:rsid w:val="00EC52C2"/>
    <w:rsid w:val="00F2322A"/>
    <w:rsid w:val="00F34E68"/>
    <w:rsid w:val="00F3526D"/>
    <w:rsid w:val="00F9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+HEQ Body Text"/>
    <w:qFormat/>
    <w:rsid w:val="001913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+HEQ Heading 1"/>
    <w:basedOn w:val="BodyText"/>
    <w:next w:val="BodyText"/>
    <w:link w:val="Heading1Char"/>
    <w:autoRedefine/>
    <w:uiPriority w:val="9"/>
    <w:qFormat/>
    <w:rsid w:val="00A2087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bCs/>
      <w:color w:val="552980"/>
      <w:sz w:val="32"/>
      <w:szCs w:val="28"/>
    </w:rPr>
  </w:style>
  <w:style w:type="paragraph" w:styleId="Heading2">
    <w:name w:val="heading 2"/>
    <w:aliases w:val="+HEQ Heading 2"/>
    <w:basedOn w:val="BodyText"/>
    <w:next w:val="BodyText"/>
    <w:link w:val="Heading2Char"/>
    <w:autoRedefine/>
    <w:uiPriority w:val="9"/>
    <w:unhideWhenUsed/>
    <w:qFormat/>
    <w:rsid w:val="006012C6"/>
    <w:pPr>
      <w:keepNext/>
      <w:keepLines/>
      <w:spacing w:before="200" w:after="0"/>
      <w:ind w:left="360"/>
      <w:outlineLvl w:val="1"/>
    </w:pPr>
    <w:rPr>
      <w:rFonts w:ascii="Calibri" w:eastAsiaTheme="majorEastAsia" w:hAnsi="Calibri" w:cstheme="majorBidi"/>
      <w:b/>
      <w:bCs/>
      <w:color w:val="5D5C5A"/>
      <w:sz w:val="24"/>
      <w:szCs w:val="26"/>
    </w:rPr>
  </w:style>
  <w:style w:type="paragraph" w:styleId="Heading3">
    <w:name w:val="heading 3"/>
    <w:basedOn w:val="BodyText"/>
    <w:next w:val="BodyText"/>
    <w:link w:val="Heading3Char"/>
    <w:uiPriority w:val="9"/>
    <w:semiHidden/>
    <w:unhideWhenUsed/>
    <w:rsid w:val="00A2087A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5529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+HEQ Heading 2 Char"/>
    <w:basedOn w:val="DefaultParagraphFont"/>
    <w:link w:val="Heading2"/>
    <w:uiPriority w:val="9"/>
    <w:rsid w:val="006012C6"/>
    <w:rPr>
      <w:rFonts w:ascii="Calibri" w:eastAsiaTheme="majorEastAsia" w:hAnsi="Calibri" w:cstheme="majorBidi"/>
      <w:b/>
      <w:bCs/>
      <w:color w:val="5D5C5A"/>
      <w:sz w:val="24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7000DE"/>
    <w:pPr>
      <w:spacing w:after="120" w:line="276" w:lineRule="auto"/>
    </w:pPr>
    <w:rPr>
      <w:rFonts w:ascii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00DE"/>
  </w:style>
  <w:style w:type="character" w:customStyle="1" w:styleId="Heading1Char">
    <w:name w:val="Heading 1 Char"/>
    <w:aliases w:val="+HEQ Heading 1 Char"/>
    <w:basedOn w:val="DefaultParagraphFont"/>
    <w:link w:val="Heading1"/>
    <w:uiPriority w:val="9"/>
    <w:rsid w:val="00A2087A"/>
    <w:rPr>
      <w:rFonts w:ascii="Calibri" w:eastAsiaTheme="majorEastAsia" w:hAnsi="Calibri" w:cstheme="majorBidi"/>
      <w:b/>
      <w:bCs/>
      <w:color w:val="5529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87A"/>
    <w:rPr>
      <w:rFonts w:ascii="Calibri" w:eastAsiaTheme="majorEastAsia" w:hAnsi="Calibri" w:cstheme="majorBidi"/>
      <w:b/>
      <w:bCs/>
      <w:color w:val="552980"/>
    </w:rPr>
  </w:style>
  <w:style w:type="paragraph" w:styleId="Title">
    <w:name w:val="Title"/>
    <w:aliases w:val="+HEQ Title"/>
    <w:basedOn w:val="BodyText"/>
    <w:next w:val="BodyText"/>
    <w:link w:val="TitleChar"/>
    <w:autoRedefine/>
    <w:uiPriority w:val="10"/>
    <w:qFormat/>
    <w:rsid w:val="00A2087A"/>
    <w:pPr>
      <w:pBdr>
        <w:top w:val="single" w:sz="18" w:space="1" w:color="auto"/>
      </w:pBdr>
    </w:pPr>
    <w:rPr>
      <w:color w:val="552980"/>
      <w:sz w:val="28"/>
    </w:rPr>
  </w:style>
  <w:style w:type="character" w:customStyle="1" w:styleId="TitleChar">
    <w:name w:val="Title Char"/>
    <w:aliases w:val="+HEQ Title Char"/>
    <w:basedOn w:val="DefaultParagraphFont"/>
    <w:link w:val="Title"/>
    <w:uiPriority w:val="10"/>
    <w:rsid w:val="00A2087A"/>
    <w:rPr>
      <w:color w:val="552980"/>
      <w:sz w:val="28"/>
    </w:rPr>
  </w:style>
  <w:style w:type="paragraph" w:customStyle="1" w:styleId="HEQbullet">
    <w:name w:val="+HEQ bullet"/>
    <w:basedOn w:val="BodyText"/>
    <w:autoRedefine/>
    <w:qFormat/>
    <w:rsid w:val="00EC52C2"/>
    <w:pPr>
      <w:numPr>
        <w:numId w:val="5"/>
      </w:numPr>
    </w:pPr>
  </w:style>
  <w:style w:type="paragraph" w:customStyle="1" w:styleId="CustomerQuestionstyle">
    <w:name w:val="+Customer Question style"/>
    <w:basedOn w:val="BodyText"/>
    <w:next w:val="HEQAnswerstyle"/>
    <w:autoRedefine/>
    <w:qFormat/>
    <w:rsid w:val="00A2087A"/>
    <w:pPr>
      <w:numPr>
        <w:numId w:val="4"/>
      </w:numPr>
    </w:pPr>
    <w:rPr>
      <w:b/>
    </w:rPr>
  </w:style>
  <w:style w:type="paragraph" w:customStyle="1" w:styleId="HEQAnswerstyle">
    <w:name w:val="+HEQ Answer style"/>
    <w:basedOn w:val="BodyText"/>
    <w:link w:val="HEQAnswerstyleChar"/>
    <w:autoRedefine/>
    <w:qFormat/>
    <w:rsid w:val="00A2087A"/>
    <w:pPr>
      <w:ind w:left="360"/>
    </w:pPr>
  </w:style>
  <w:style w:type="character" w:customStyle="1" w:styleId="HEQAnswerstyleChar">
    <w:name w:val="+HEQ Answer style Char"/>
    <w:basedOn w:val="BodyTextChar"/>
    <w:link w:val="HEQAnswerstyle"/>
    <w:rsid w:val="00A2087A"/>
  </w:style>
  <w:style w:type="paragraph" w:customStyle="1" w:styleId="TextBullet1">
    <w:name w:val="*TextBullet1"/>
    <w:rsid w:val="006F1D45"/>
    <w:pPr>
      <w:numPr>
        <w:numId w:val="6"/>
      </w:numPr>
      <w:spacing w:before="120" w:after="40" w:line="240" w:lineRule="auto"/>
      <w:contextualSpacing/>
    </w:pPr>
    <w:rPr>
      <w:rFonts w:ascii="Calibri" w:eastAsia="Times New Roman" w:hAnsi="Calibri" w:cs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F6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HealthEquity Inc.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Packham</dc:creator>
  <cp:keywords/>
  <dc:description/>
  <cp:lastModifiedBy>Erin Packham</cp:lastModifiedBy>
  <cp:revision>11</cp:revision>
  <dcterms:created xsi:type="dcterms:W3CDTF">2012-04-10T21:55:00Z</dcterms:created>
  <dcterms:modified xsi:type="dcterms:W3CDTF">2012-04-11T20:04:00Z</dcterms:modified>
</cp:coreProperties>
</file>